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A6A2" w14:textId="567E7DA9" w:rsidR="00D07677" w:rsidRDefault="00B800EA" w:rsidP="002D25FE">
      <w:pPr>
        <w:spacing w:after="0" w:line="240" w:lineRule="auto"/>
        <w:jc w:val="center"/>
        <w:rPr>
          <w:rFonts w:ascii="Garamond" w:eastAsia="Garamond" w:hAnsi="Garamond" w:cs="Garamond"/>
          <w:b/>
          <w:sz w:val="36"/>
          <w:szCs w:val="36"/>
        </w:rPr>
      </w:pPr>
      <w:r>
        <w:rPr>
          <w:noProof/>
        </w:rPr>
        <w:drawing>
          <wp:anchor distT="0" distB="0" distL="114300" distR="114300" simplePos="0" relativeHeight="251658240" behindDoc="0" locked="0" layoutInCell="1" hidden="0" allowOverlap="1" wp14:anchorId="005D8478" wp14:editId="1EAF974F">
            <wp:simplePos x="0" y="0"/>
            <wp:positionH relativeFrom="column">
              <wp:posOffset>5031105</wp:posOffset>
            </wp:positionH>
            <wp:positionV relativeFrom="paragraph">
              <wp:posOffset>309880</wp:posOffset>
            </wp:positionV>
            <wp:extent cx="1428750" cy="147256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428750" cy="1472565"/>
                    </a:xfrm>
                    <a:prstGeom prst="rect">
                      <a:avLst/>
                    </a:prstGeom>
                    <a:ln/>
                  </pic:spPr>
                </pic:pic>
              </a:graphicData>
            </a:graphic>
          </wp:anchor>
        </w:drawing>
      </w:r>
      <w:bookmarkStart w:id="0" w:name="_heading=h.c3h8jz5v8elf" w:colFirst="0" w:colLast="0"/>
      <w:bookmarkEnd w:id="0"/>
      <w:r>
        <w:rPr>
          <w:rFonts w:ascii="Garamond" w:eastAsia="Garamond" w:hAnsi="Garamond" w:cs="Garamond"/>
          <w:b/>
          <w:sz w:val="36"/>
          <w:szCs w:val="36"/>
        </w:rPr>
        <w:t>First Trimester – 10 Weeks</w:t>
      </w:r>
    </w:p>
    <w:p w14:paraId="0FA5859F" w14:textId="77777777" w:rsidR="00D07677" w:rsidRDefault="00B800EA">
      <w:pPr>
        <w:spacing w:before="280" w:after="280" w:line="240" w:lineRule="auto"/>
        <w:rPr>
          <w:rFonts w:ascii="Garamond" w:eastAsia="Garamond" w:hAnsi="Garamond" w:cs="Garamond"/>
          <w:b/>
          <w:sz w:val="28"/>
          <w:szCs w:val="28"/>
        </w:rPr>
      </w:pPr>
      <w:r>
        <w:rPr>
          <w:rFonts w:ascii="Garamond" w:eastAsia="Garamond" w:hAnsi="Garamond" w:cs="Garamond"/>
          <w:b/>
          <w:sz w:val="28"/>
          <w:szCs w:val="28"/>
        </w:rPr>
        <w:t>How your baby is growing:</w:t>
      </w:r>
    </w:p>
    <w:p w14:paraId="5C03E666" w14:textId="77777777" w:rsidR="00D07677" w:rsidRDefault="00B800EA">
      <w:pPr>
        <w:rPr>
          <w:rFonts w:ascii="Garamond" w:eastAsia="Garamond" w:hAnsi="Garamond" w:cs="Garamond"/>
          <w:sz w:val="28"/>
          <w:szCs w:val="28"/>
        </w:rPr>
      </w:pPr>
      <w:r>
        <w:rPr>
          <w:rFonts w:ascii="Garamond" w:eastAsia="Garamond" w:hAnsi="Garamond" w:cs="Garamond"/>
          <w:sz w:val="28"/>
          <w:szCs w:val="28"/>
        </w:rPr>
        <w:t xml:space="preserve">Baby measures about 1.2 inches long and weighs around 0.14 ounce, about the size of a prune. Baby starts opening and closing her fingers and curling her toes. Most of her critical systems are fully </w:t>
      </w:r>
      <w:proofErr w:type="gramStart"/>
      <w:r>
        <w:rPr>
          <w:rFonts w:ascii="Garamond" w:eastAsia="Garamond" w:hAnsi="Garamond" w:cs="Garamond"/>
          <w:sz w:val="28"/>
          <w:szCs w:val="28"/>
        </w:rPr>
        <w:t>formed, and</w:t>
      </w:r>
      <w:proofErr w:type="gramEnd"/>
      <w:r>
        <w:rPr>
          <w:rFonts w:ascii="Garamond" w:eastAsia="Garamond" w:hAnsi="Garamond" w:cs="Garamond"/>
          <w:sz w:val="28"/>
          <w:szCs w:val="28"/>
        </w:rPr>
        <w:t xml:space="preserve"> </w:t>
      </w:r>
      <w:proofErr w:type="gramStart"/>
      <w:r>
        <w:rPr>
          <w:rFonts w:ascii="Garamond" w:eastAsia="Garamond" w:hAnsi="Garamond" w:cs="Garamond"/>
          <w:sz w:val="28"/>
          <w:szCs w:val="28"/>
        </w:rPr>
        <w:t>is</w:t>
      </w:r>
      <w:proofErr w:type="gramEnd"/>
      <w:r>
        <w:rPr>
          <w:rFonts w:ascii="Garamond" w:eastAsia="Garamond" w:hAnsi="Garamond" w:cs="Garamond"/>
          <w:sz w:val="28"/>
          <w:szCs w:val="28"/>
        </w:rPr>
        <w:t xml:space="preserve"> about to enter the growth and maturation stage, in which her organs and tissues will grow and develop rapidly. Baby’s kidneys begin to create urine, the liver begins to secret bile, and the pancreas begins to produce insulin. Tooth buds, hair follicles and nail beds are forming, and the brain is rapidly developing. Her body length will almost double in the next three weeks.</w:t>
      </w:r>
    </w:p>
    <w:p w14:paraId="1CAAB564" w14:textId="77777777" w:rsidR="00D07677" w:rsidRDefault="00B800EA">
      <w:pPr>
        <w:spacing w:before="280" w:after="280" w:line="240" w:lineRule="auto"/>
        <w:rPr>
          <w:rFonts w:ascii="Garamond" w:eastAsia="Garamond" w:hAnsi="Garamond" w:cs="Garamond"/>
          <w:b/>
          <w:sz w:val="28"/>
          <w:szCs w:val="28"/>
        </w:rPr>
      </w:pPr>
      <w:r>
        <w:rPr>
          <w:rFonts w:ascii="Garamond" w:eastAsia="Garamond" w:hAnsi="Garamond" w:cs="Garamond"/>
          <w:b/>
          <w:sz w:val="28"/>
          <w:szCs w:val="28"/>
        </w:rPr>
        <w:t xml:space="preserve">Common pregnancy symptoms at 10 weeks include: </w:t>
      </w:r>
    </w:p>
    <w:p w14:paraId="5BFD8B1A" w14:textId="77777777" w:rsidR="00D07677" w:rsidRDefault="00B800EA">
      <w:pPr>
        <w:numPr>
          <w:ilvl w:val="0"/>
          <w:numId w:val="1"/>
        </w:numPr>
        <w:pBdr>
          <w:top w:val="nil"/>
          <w:left w:val="nil"/>
          <w:bottom w:val="nil"/>
          <w:right w:val="nil"/>
          <w:between w:val="nil"/>
        </w:pBdr>
        <w:spacing w:after="0"/>
        <w:rPr>
          <w:rFonts w:ascii="Garamond" w:eastAsia="Garamond" w:hAnsi="Garamond" w:cs="Garamond"/>
          <w:color w:val="000000"/>
          <w:sz w:val="28"/>
          <w:szCs w:val="28"/>
        </w:rPr>
      </w:pPr>
      <w:r>
        <w:rPr>
          <w:rFonts w:ascii="Garamond" w:eastAsia="Garamond" w:hAnsi="Garamond" w:cs="Garamond"/>
          <w:color w:val="000000"/>
          <w:sz w:val="28"/>
          <w:szCs w:val="28"/>
        </w:rPr>
        <w:t xml:space="preserve">Fatigue, morning sickness, nausea, and. Remedies for morning sickness and nausea </w:t>
      </w:r>
      <w:proofErr w:type="gramStart"/>
      <w:r>
        <w:rPr>
          <w:rFonts w:ascii="Garamond" w:eastAsia="Garamond" w:hAnsi="Garamond" w:cs="Garamond"/>
          <w:color w:val="000000"/>
          <w:sz w:val="28"/>
          <w:szCs w:val="28"/>
        </w:rPr>
        <w:t>include:</w:t>
      </w:r>
      <w:proofErr w:type="gramEnd"/>
      <w:r>
        <w:rPr>
          <w:rFonts w:ascii="Garamond" w:eastAsia="Garamond" w:hAnsi="Garamond" w:cs="Garamond"/>
          <w:color w:val="000000"/>
          <w:sz w:val="28"/>
          <w:szCs w:val="28"/>
        </w:rPr>
        <w:t xml:space="preserve"> supplement 50mg of Vitamin B6 daily, magnesium supplementation, lemon water, eating crackers or toast before getting out of bed in the morning, and peppermint or ginger tea. </w:t>
      </w:r>
    </w:p>
    <w:p w14:paraId="28CE531E" w14:textId="77777777" w:rsidR="00D07677" w:rsidRDefault="00B800EA">
      <w:pPr>
        <w:numPr>
          <w:ilvl w:val="0"/>
          <w:numId w:val="1"/>
        </w:numPr>
        <w:pBdr>
          <w:top w:val="nil"/>
          <w:left w:val="nil"/>
          <w:bottom w:val="nil"/>
          <w:right w:val="nil"/>
          <w:between w:val="nil"/>
        </w:pBdr>
        <w:spacing w:after="0"/>
        <w:rPr>
          <w:rFonts w:ascii="Garamond" w:eastAsia="Garamond" w:hAnsi="Garamond" w:cs="Garamond"/>
          <w:color w:val="000000"/>
          <w:sz w:val="28"/>
          <w:szCs w:val="28"/>
        </w:rPr>
      </w:pPr>
      <w:r>
        <w:rPr>
          <w:rFonts w:ascii="Garamond" w:eastAsia="Garamond" w:hAnsi="Garamond" w:cs="Garamond"/>
          <w:color w:val="000000"/>
          <w:sz w:val="28"/>
          <w:szCs w:val="28"/>
        </w:rPr>
        <w:t xml:space="preserve">The need to urinate frequently. Your uterus has not risen above the pubic </w:t>
      </w:r>
      <w:proofErr w:type="gramStart"/>
      <w:r>
        <w:rPr>
          <w:rFonts w:ascii="Garamond" w:eastAsia="Garamond" w:hAnsi="Garamond" w:cs="Garamond"/>
          <w:color w:val="000000"/>
          <w:sz w:val="28"/>
          <w:szCs w:val="28"/>
        </w:rPr>
        <w:t>bone, and</w:t>
      </w:r>
      <w:proofErr w:type="gramEnd"/>
      <w:r>
        <w:rPr>
          <w:rFonts w:ascii="Garamond" w:eastAsia="Garamond" w:hAnsi="Garamond" w:cs="Garamond"/>
          <w:color w:val="000000"/>
          <w:sz w:val="28"/>
          <w:szCs w:val="28"/>
        </w:rPr>
        <w:t xml:space="preserve"> puts pressure on the bladder. This will get better in a few weeks. </w:t>
      </w:r>
    </w:p>
    <w:p w14:paraId="0E57643E" w14:textId="77777777" w:rsidR="00D07677" w:rsidRDefault="00B800EA">
      <w:pPr>
        <w:numPr>
          <w:ilvl w:val="0"/>
          <w:numId w:val="1"/>
        </w:numPr>
        <w:pBdr>
          <w:top w:val="nil"/>
          <w:left w:val="nil"/>
          <w:bottom w:val="nil"/>
          <w:right w:val="nil"/>
          <w:between w:val="nil"/>
        </w:pBdr>
        <w:spacing w:after="0"/>
        <w:rPr>
          <w:rFonts w:ascii="Garamond" w:eastAsia="Garamond" w:hAnsi="Garamond" w:cs="Garamond"/>
          <w:color w:val="000000"/>
          <w:sz w:val="28"/>
          <w:szCs w:val="28"/>
        </w:rPr>
      </w:pPr>
      <w:r>
        <w:rPr>
          <w:rFonts w:ascii="Garamond" w:eastAsia="Garamond" w:hAnsi="Garamond" w:cs="Garamond"/>
          <w:color w:val="000000"/>
          <w:sz w:val="28"/>
          <w:szCs w:val="28"/>
        </w:rPr>
        <w:t xml:space="preserve">Mood swings, due to hormonal changes. These will even out in the next few weeks. </w:t>
      </w:r>
    </w:p>
    <w:p w14:paraId="49AD56CB" w14:textId="77777777" w:rsidR="00D07677" w:rsidRDefault="00B800EA">
      <w:pPr>
        <w:numPr>
          <w:ilvl w:val="0"/>
          <w:numId w:val="1"/>
        </w:numPr>
        <w:pBdr>
          <w:top w:val="nil"/>
          <w:left w:val="nil"/>
          <w:bottom w:val="nil"/>
          <w:right w:val="nil"/>
          <w:between w:val="nil"/>
        </w:pBdr>
        <w:rPr>
          <w:rFonts w:ascii="Garamond" w:eastAsia="Garamond" w:hAnsi="Garamond" w:cs="Garamond"/>
          <w:color w:val="000000"/>
          <w:sz w:val="28"/>
          <w:szCs w:val="28"/>
        </w:rPr>
      </w:pPr>
      <w:r>
        <w:rPr>
          <w:rFonts w:ascii="Garamond" w:eastAsia="Garamond" w:hAnsi="Garamond" w:cs="Garamond"/>
          <w:color w:val="000000"/>
          <w:sz w:val="28"/>
          <w:szCs w:val="28"/>
        </w:rPr>
        <w:t xml:space="preserve">A dark line appearing down the center of your belly, called the </w:t>
      </w:r>
      <w:proofErr w:type="spellStart"/>
      <w:r>
        <w:rPr>
          <w:rFonts w:ascii="Garamond" w:eastAsia="Garamond" w:hAnsi="Garamond" w:cs="Garamond"/>
          <w:color w:val="000000"/>
          <w:sz w:val="28"/>
          <w:szCs w:val="28"/>
        </w:rPr>
        <w:t>linea</w:t>
      </w:r>
      <w:proofErr w:type="spellEnd"/>
      <w:r>
        <w:rPr>
          <w:rFonts w:ascii="Garamond" w:eastAsia="Garamond" w:hAnsi="Garamond" w:cs="Garamond"/>
          <w:color w:val="000000"/>
          <w:sz w:val="28"/>
          <w:szCs w:val="28"/>
        </w:rPr>
        <w:t xml:space="preserve"> nigra</w:t>
      </w:r>
    </w:p>
    <w:p w14:paraId="19E79366" w14:textId="77777777" w:rsidR="00D07677" w:rsidRDefault="00B800EA">
      <w:pPr>
        <w:spacing w:before="280" w:after="280" w:line="240" w:lineRule="auto"/>
        <w:rPr>
          <w:rFonts w:ascii="Garamond" w:eastAsia="Garamond" w:hAnsi="Garamond" w:cs="Garamond"/>
          <w:b/>
          <w:sz w:val="28"/>
          <w:szCs w:val="28"/>
        </w:rPr>
      </w:pPr>
      <w:r>
        <w:rPr>
          <w:rFonts w:ascii="Garamond" w:eastAsia="Garamond" w:hAnsi="Garamond" w:cs="Garamond"/>
          <w:b/>
          <w:sz w:val="28"/>
          <w:szCs w:val="28"/>
        </w:rPr>
        <w:t>What you should do:</w:t>
      </w:r>
    </w:p>
    <w:p w14:paraId="640E67E0" w14:textId="77777777" w:rsidR="00D07677" w:rsidRDefault="00B800EA">
      <w:pPr>
        <w:rPr>
          <w:rFonts w:ascii="Garamond" w:eastAsia="Garamond" w:hAnsi="Garamond" w:cs="Garamond"/>
          <w:sz w:val="28"/>
          <w:szCs w:val="28"/>
        </w:rPr>
      </w:pPr>
      <w:r>
        <w:rPr>
          <w:rFonts w:ascii="Garamond" w:eastAsia="Garamond" w:hAnsi="Garamond" w:cs="Garamond"/>
          <w:sz w:val="28"/>
          <w:szCs w:val="28"/>
        </w:rPr>
        <w:t>Eat small portions frequently, with a protein source with each meal and snack, in order to keep blood sugar more stable. Blood sugar swings and waiting too long between eating can aggravate nausea. Nausea will get better in the next few weeks.</w:t>
      </w:r>
    </w:p>
    <w:tbl>
      <w:tblPr>
        <w:tblStyle w:val="a0"/>
        <w:tblW w:w="8640" w:type="dxa"/>
        <w:tblInd w:w="93" w:type="dxa"/>
        <w:tblLayout w:type="fixed"/>
        <w:tblLook w:val="0400" w:firstRow="0" w:lastRow="0" w:firstColumn="0" w:lastColumn="0" w:noHBand="0" w:noVBand="1"/>
      </w:tblPr>
      <w:tblGrid>
        <w:gridCol w:w="960"/>
        <w:gridCol w:w="960"/>
        <w:gridCol w:w="960"/>
        <w:gridCol w:w="960"/>
        <w:gridCol w:w="960"/>
        <w:gridCol w:w="960"/>
        <w:gridCol w:w="960"/>
        <w:gridCol w:w="960"/>
        <w:gridCol w:w="960"/>
      </w:tblGrid>
      <w:tr w:rsidR="00D07677" w14:paraId="13FB1D83" w14:textId="77777777">
        <w:trPr>
          <w:trHeight w:val="300"/>
        </w:trPr>
        <w:tc>
          <w:tcPr>
            <w:tcW w:w="960" w:type="dxa"/>
            <w:tcBorders>
              <w:top w:val="single" w:sz="8" w:space="0" w:color="000000"/>
              <w:left w:val="single" w:sz="8" w:space="0" w:color="000000"/>
              <w:bottom w:val="nil"/>
              <w:right w:val="nil"/>
            </w:tcBorders>
            <w:shd w:val="clear" w:color="auto" w:fill="auto"/>
            <w:vAlign w:val="bottom"/>
          </w:tcPr>
          <w:p w14:paraId="17B3E294"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Date</w:t>
            </w:r>
          </w:p>
        </w:tc>
        <w:tc>
          <w:tcPr>
            <w:tcW w:w="960" w:type="dxa"/>
            <w:tcBorders>
              <w:top w:val="single" w:sz="8" w:space="0" w:color="000000"/>
              <w:left w:val="single" w:sz="4" w:space="0" w:color="000000"/>
              <w:bottom w:val="single" w:sz="4" w:space="0" w:color="000000"/>
              <w:right w:val="single" w:sz="4" w:space="0" w:color="000000"/>
            </w:tcBorders>
            <w:shd w:val="clear" w:color="auto" w:fill="auto"/>
            <w:vAlign w:val="bottom"/>
          </w:tcPr>
          <w:p w14:paraId="6B081850"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Weeks</w:t>
            </w:r>
          </w:p>
        </w:tc>
        <w:tc>
          <w:tcPr>
            <w:tcW w:w="960" w:type="dxa"/>
            <w:tcBorders>
              <w:top w:val="single" w:sz="8" w:space="0" w:color="000000"/>
              <w:left w:val="nil"/>
              <w:bottom w:val="single" w:sz="4" w:space="0" w:color="000000"/>
              <w:right w:val="single" w:sz="4" w:space="0" w:color="000000"/>
            </w:tcBorders>
            <w:shd w:val="clear" w:color="auto" w:fill="auto"/>
            <w:vAlign w:val="bottom"/>
          </w:tcPr>
          <w:p w14:paraId="30999905"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Hgb</w:t>
            </w:r>
          </w:p>
        </w:tc>
        <w:tc>
          <w:tcPr>
            <w:tcW w:w="1920" w:type="dxa"/>
            <w:gridSpan w:val="2"/>
            <w:tcBorders>
              <w:top w:val="single" w:sz="8" w:space="0" w:color="000000"/>
              <w:left w:val="single" w:sz="4" w:space="0" w:color="000000"/>
              <w:bottom w:val="single" w:sz="4" w:space="0" w:color="000000"/>
              <w:right w:val="single" w:sz="4" w:space="0" w:color="000000"/>
            </w:tcBorders>
            <w:shd w:val="clear" w:color="auto" w:fill="auto"/>
            <w:vAlign w:val="bottom"/>
          </w:tcPr>
          <w:p w14:paraId="0F901449"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Blood pressure</w:t>
            </w:r>
          </w:p>
        </w:tc>
        <w:tc>
          <w:tcPr>
            <w:tcW w:w="1920" w:type="dxa"/>
            <w:gridSpan w:val="2"/>
            <w:tcBorders>
              <w:top w:val="single" w:sz="8" w:space="0" w:color="000000"/>
              <w:left w:val="single" w:sz="4" w:space="0" w:color="000000"/>
              <w:bottom w:val="single" w:sz="4" w:space="0" w:color="000000"/>
              <w:right w:val="single" w:sz="4" w:space="0" w:color="000000"/>
            </w:tcBorders>
            <w:shd w:val="clear" w:color="auto" w:fill="auto"/>
            <w:vAlign w:val="bottom"/>
          </w:tcPr>
          <w:p w14:paraId="2566E23A"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Fundal height</w:t>
            </w:r>
          </w:p>
        </w:tc>
        <w:tc>
          <w:tcPr>
            <w:tcW w:w="1920" w:type="dxa"/>
            <w:gridSpan w:val="2"/>
            <w:tcBorders>
              <w:top w:val="single" w:sz="8" w:space="0" w:color="000000"/>
              <w:left w:val="nil"/>
              <w:bottom w:val="nil"/>
              <w:right w:val="single" w:sz="8" w:space="0" w:color="000000"/>
            </w:tcBorders>
            <w:shd w:val="clear" w:color="auto" w:fill="auto"/>
            <w:vAlign w:val="bottom"/>
          </w:tcPr>
          <w:p w14:paraId="77019D43"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Baby's heart rate</w:t>
            </w:r>
          </w:p>
        </w:tc>
      </w:tr>
      <w:tr w:rsidR="00D07677" w14:paraId="35C18E06" w14:textId="77777777">
        <w:trPr>
          <w:trHeight w:val="300"/>
        </w:trPr>
        <w:tc>
          <w:tcPr>
            <w:tcW w:w="960" w:type="dxa"/>
            <w:tcBorders>
              <w:top w:val="single" w:sz="4" w:space="0" w:color="000000"/>
              <w:left w:val="single" w:sz="8" w:space="0" w:color="000000"/>
              <w:bottom w:val="single" w:sz="4" w:space="0" w:color="000000"/>
              <w:right w:val="single" w:sz="4" w:space="0" w:color="000000"/>
            </w:tcBorders>
            <w:shd w:val="clear" w:color="auto" w:fill="auto"/>
            <w:vAlign w:val="bottom"/>
          </w:tcPr>
          <w:p w14:paraId="23A7DBF8"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79AE8777"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378FE049"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single" w:sz="4" w:space="0" w:color="000000"/>
              <w:right w:val="nil"/>
            </w:tcBorders>
            <w:shd w:val="clear" w:color="auto" w:fill="auto"/>
            <w:vAlign w:val="bottom"/>
          </w:tcPr>
          <w:p w14:paraId="259C1455"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6FC4C31D"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single" w:sz="4" w:space="0" w:color="000000"/>
              <w:right w:val="nil"/>
            </w:tcBorders>
            <w:shd w:val="clear" w:color="auto" w:fill="auto"/>
            <w:vAlign w:val="bottom"/>
          </w:tcPr>
          <w:p w14:paraId="6A7E1F40"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single" w:sz="4" w:space="0" w:color="000000"/>
              <w:right w:val="single" w:sz="4" w:space="0" w:color="000000"/>
            </w:tcBorders>
            <w:shd w:val="clear" w:color="auto" w:fill="auto"/>
            <w:vAlign w:val="bottom"/>
          </w:tcPr>
          <w:p w14:paraId="0381D3DD"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single" w:sz="4" w:space="0" w:color="000000"/>
              <w:left w:val="nil"/>
              <w:bottom w:val="single" w:sz="4" w:space="0" w:color="000000"/>
              <w:right w:val="nil"/>
            </w:tcBorders>
            <w:shd w:val="clear" w:color="auto" w:fill="auto"/>
            <w:vAlign w:val="bottom"/>
          </w:tcPr>
          <w:p w14:paraId="26A97132"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single" w:sz="4" w:space="0" w:color="000000"/>
              <w:left w:val="nil"/>
              <w:bottom w:val="single" w:sz="4" w:space="0" w:color="000000"/>
              <w:right w:val="single" w:sz="8" w:space="0" w:color="000000"/>
            </w:tcBorders>
            <w:shd w:val="clear" w:color="auto" w:fill="auto"/>
            <w:vAlign w:val="bottom"/>
          </w:tcPr>
          <w:p w14:paraId="4D684F93"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r>
      <w:tr w:rsidR="00D07677" w14:paraId="49EA16C2" w14:textId="77777777">
        <w:trPr>
          <w:trHeight w:val="300"/>
        </w:trPr>
        <w:tc>
          <w:tcPr>
            <w:tcW w:w="960" w:type="dxa"/>
            <w:tcBorders>
              <w:top w:val="nil"/>
              <w:left w:val="single" w:sz="8" w:space="0" w:color="000000"/>
              <w:bottom w:val="nil"/>
              <w:right w:val="nil"/>
            </w:tcBorders>
            <w:shd w:val="clear" w:color="auto" w:fill="auto"/>
            <w:vAlign w:val="bottom"/>
          </w:tcPr>
          <w:p w14:paraId="5D724AEE"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Notes:</w:t>
            </w:r>
          </w:p>
        </w:tc>
        <w:tc>
          <w:tcPr>
            <w:tcW w:w="960" w:type="dxa"/>
            <w:tcBorders>
              <w:top w:val="nil"/>
              <w:left w:val="nil"/>
              <w:bottom w:val="nil"/>
              <w:right w:val="nil"/>
            </w:tcBorders>
            <w:shd w:val="clear" w:color="auto" w:fill="auto"/>
            <w:vAlign w:val="bottom"/>
          </w:tcPr>
          <w:p w14:paraId="04B162A2"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nil"/>
              <w:right w:val="nil"/>
            </w:tcBorders>
            <w:shd w:val="clear" w:color="auto" w:fill="auto"/>
            <w:vAlign w:val="bottom"/>
          </w:tcPr>
          <w:p w14:paraId="24218FFC"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nil"/>
              <w:right w:val="nil"/>
            </w:tcBorders>
            <w:shd w:val="clear" w:color="auto" w:fill="auto"/>
            <w:vAlign w:val="bottom"/>
          </w:tcPr>
          <w:p w14:paraId="369D73B0"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nil"/>
              <w:right w:val="nil"/>
            </w:tcBorders>
            <w:shd w:val="clear" w:color="auto" w:fill="auto"/>
            <w:vAlign w:val="bottom"/>
          </w:tcPr>
          <w:p w14:paraId="516C092B"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nil"/>
              <w:right w:val="nil"/>
            </w:tcBorders>
            <w:shd w:val="clear" w:color="auto" w:fill="auto"/>
            <w:vAlign w:val="bottom"/>
          </w:tcPr>
          <w:p w14:paraId="38A8957B"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nil"/>
              <w:right w:val="nil"/>
            </w:tcBorders>
            <w:shd w:val="clear" w:color="auto" w:fill="auto"/>
            <w:vAlign w:val="bottom"/>
          </w:tcPr>
          <w:p w14:paraId="367B67E0"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nil"/>
              <w:right w:val="nil"/>
            </w:tcBorders>
            <w:shd w:val="clear" w:color="auto" w:fill="auto"/>
            <w:vAlign w:val="bottom"/>
          </w:tcPr>
          <w:p w14:paraId="374CCE33"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nil"/>
              <w:right w:val="single" w:sz="8" w:space="0" w:color="000000"/>
            </w:tcBorders>
            <w:shd w:val="clear" w:color="auto" w:fill="auto"/>
            <w:vAlign w:val="bottom"/>
          </w:tcPr>
          <w:p w14:paraId="188F3B7E"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r>
      <w:tr w:rsidR="00D07677" w14:paraId="634A49A0" w14:textId="77777777">
        <w:trPr>
          <w:trHeight w:val="300"/>
        </w:trPr>
        <w:tc>
          <w:tcPr>
            <w:tcW w:w="960" w:type="dxa"/>
            <w:tcBorders>
              <w:top w:val="nil"/>
              <w:left w:val="single" w:sz="8" w:space="0" w:color="000000"/>
              <w:bottom w:val="nil"/>
              <w:right w:val="nil"/>
            </w:tcBorders>
            <w:shd w:val="clear" w:color="auto" w:fill="auto"/>
            <w:vAlign w:val="bottom"/>
          </w:tcPr>
          <w:p w14:paraId="3477DCFB"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c>
          <w:tcPr>
            <w:tcW w:w="960" w:type="dxa"/>
            <w:tcBorders>
              <w:top w:val="nil"/>
              <w:left w:val="nil"/>
              <w:bottom w:val="nil"/>
              <w:right w:val="nil"/>
            </w:tcBorders>
            <w:shd w:val="clear" w:color="auto" w:fill="auto"/>
            <w:vAlign w:val="bottom"/>
          </w:tcPr>
          <w:p w14:paraId="75654E1D" w14:textId="77777777" w:rsidR="00D07677" w:rsidRDefault="00D07677">
            <w:pPr>
              <w:spacing w:after="0" w:line="240" w:lineRule="auto"/>
              <w:rPr>
                <w:rFonts w:ascii="Garamond" w:eastAsia="Garamond" w:hAnsi="Garamond" w:cs="Garamond"/>
                <w:b/>
                <w:color w:val="000000"/>
              </w:rPr>
            </w:pPr>
          </w:p>
        </w:tc>
        <w:tc>
          <w:tcPr>
            <w:tcW w:w="960" w:type="dxa"/>
            <w:tcBorders>
              <w:top w:val="nil"/>
              <w:left w:val="nil"/>
              <w:bottom w:val="nil"/>
              <w:right w:val="nil"/>
            </w:tcBorders>
            <w:shd w:val="clear" w:color="auto" w:fill="auto"/>
            <w:vAlign w:val="bottom"/>
          </w:tcPr>
          <w:p w14:paraId="4A72B2EF" w14:textId="77777777" w:rsidR="00D07677" w:rsidRDefault="00D07677">
            <w:pPr>
              <w:spacing w:after="0" w:line="240" w:lineRule="auto"/>
              <w:rPr>
                <w:rFonts w:ascii="Garamond" w:eastAsia="Garamond" w:hAnsi="Garamond" w:cs="Garamond"/>
                <w:b/>
                <w:color w:val="000000"/>
              </w:rPr>
            </w:pPr>
          </w:p>
        </w:tc>
        <w:tc>
          <w:tcPr>
            <w:tcW w:w="960" w:type="dxa"/>
            <w:tcBorders>
              <w:top w:val="nil"/>
              <w:left w:val="nil"/>
              <w:bottom w:val="nil"/>
              <w:right w:val="nil"/>
            </w:tcBorders>
            <w:shd w:val="clear" w:color="auto" w:fill="auto"/>
            <w:vAlign w:val="bottom"/>
          </w:tcPr>
          <w:p w14:paraId="2D47532B" w14:textId="77777777" w:rsidR="00D07677" w:rsidRDefault="00D07677">
            <w:pPr>
              <w:spacing w:after="0" w:line="240" w:lineRule="auto"/>
              <w:rPr>
                <w:rFonts w:ascii="Garamond" w:eastAsia="Garamond" w:hAnsi="Garamond" w:cs="Garamond"/>
                <w:b/>
                <w:color w:val="000000"/>
              </w:rPr>
            </w:pPr>
          </w:p>
        </w:tc>
        <w:tc>
          <w:tcPr>
            <w:tcW w:w="960" w:type="dxa"/>
            <w:tcBorders>
              <w:top w:val="nil"/>
              <w:left w:val="nil"/>
              <w:bottom w:val="nil"/>
              <w:right w:val="nil"/>
            </w:tcBorders>
            <w:shd w:val="clear" w:color="auto" w:fill="auto"/>
            <w:vAlign w:val="bottom"/>
          </w:tcPr>
          <w:p w14:paraId="244E5205" w14:textId="77777777" w:rsidR="00D07677" w:rsidRDefault="00D07677">
            <w:pPr>
              <w:spacing w:after="0" w:line="240" w:lineRule="auto"/>
              <w:rPr>
                <w:rFonts w:ascii="Garamond" w:eastAsia="Garamond" w:hAnsi="Garamond" w:cs="Garamond"/>
                <w:b/>
                <w:color w:val="000000"/>
              </w:rPr>
            </w:pPr>
          </w:p>
        </w:tc>
        <w:tc>
          <w:tcPr>
            <w:tcW w:w="960" w:type="dxa"/>
            <w:tcBorders>
              <w:top w:val="nil"/>
              <w:left w:val="nil"/>
              <w:bottom w:val="nil"/>
              <w:right w:val="nil"/>
            </w:tcBorders>
            <w:shd w:val="clear" w:color="auto" w:fill="auto"/>
            <w:vAlign w:val="bottom"/>
          </w:tcPr>
          <w:p w14:paraId="6BAD4289" w14:textId="77777777" w:rsidR="00D07677" w:rsidRDefault="00D07677">
            <w:pPr>
              <w:spacing w:after="0" w:line="240" w:lineRule="auto"/>
              <w:rPr>
                <w:rFonts w:ascii="Garamond" w:eastAsia="Garamond" w:hAnsi="Garamond" w:cs="Garamond"/>
                <w:b/>
                <w:color w:val="000000"/>
              </w:rPr>
            </w:pPr>
          </w:p>
        </w:tc>
        <w:tc>
          <w:tcPr>
            <w:tcW w:w="960" w:type="dxa"/>
            <w:tcBorders>
              <w:top w:val="nil"/>
              <w:left w:val="nil"/>
              <w:bottom w:val="nil"/>
              <w:right w:val="nil"/>
            </w:tcBorders>
            <w:shd w:val="clear" w:color="auto" w:fill="auto"/>
            <w:vAlign w:val="bottom"/>
          </w:tcPr>
          <w:p w14:paraId="70DE6EDD" w14:textId="77777777" w:rsidR="00D07677" w:rsidRDefault="00D07677">
            <w:pPr>
              <w:spacing w:after="0" w:line="240" w:lineRule="auto"/>
              <w:rPr>
                <w:rFonts w:ascii="Garamond" w:eastAsia="Garamond" w:hAnsi="Garamond" w:cs="Garamond"/>
                <w:b/>
                <w:color w:val="000000"/>
              </w:rPr>
            </w:pPr>
          </w:p>
        </w:tc>
        <w:tc>
          <w:tcPr>
            <w:tcW w:w="960" w:type="dxa"/>
            <w:tcBorders>
              <w:top w:val="nil"/>
              <w:left w:val="nil"/>
              <w:bottom w:val="nil"/>
              <w:right w:val="nil"/>
            </w:tcBorders>
            <w:shd w:val="clear" w:color="auto" w:fill="auto"/>
            <w:vAlign w:val="bottom"/>
          </w:tcPr>
          <w:p w14:paraId="2050001C" w14:textId="77777777" w:rsidR="00D07677" w:rsidRDefault="00D07677">
            <w:pPr>
              <w:spacing w:after="0" w:line="240" w:lineRule="auto"/>
              <w:rPr>
                <w:rFonts w:ascii="Garamond" w:eastAsia="Garamond" w:hAnsi="Garamond" w:cs="Garamond"/>
                <w:b/>
                <w:color w:val="000000"/>
              </w:rPr>
            </w:pPr>
          </w:p>
        </w:tc>
        <w:tc>
          <w:tcPr>
            <w:tcW w:w="960" w:type="dxa"/>
            <w:tcBorders>
              <w:top w:val="nil"/>
              <w:left w:val="nil"/>
              <w:bottom w:val="nil"/>
              <w:right w:val="single" w:sz="8" w:space="0" w:color="000000"/>
            </w:tcBorders>
            <w:shd w:val="clear" w:color="auto" w:fill="auto"/>
            <w:vAlign w:val="bottom"/>
          </w:tcPr>
          <w:p w14:paraId="3820F456" w14:textId="77777777" w:rsidR="00D07677" w:rsidRDefault="00B800EA">
            <w:pPr>
              <w:spacing w:after="0" w:line="240" w:lineRule="auto"/>
              <w:rPr>
                <w:rFonts w:ascii="Garamond" w:eastAsia="Garamond" w:hAnsi="Garamond" w:cs="Garamond"/>
                <w:b/>
                <w:color w:val="000000"/>
              </w:rPr>
            </w:pPr>
            <w:r>
              <w:rPr>
                <w:rFonts w:ascii="Garamond" w:eastAsia="Garamond" w:hAnsi="Garamond" w:cs="Garamond"/>
                <w:b/>
                <w:color w:val="000000"/>
              </w:rPr>
              <w:t> </w:t>
            </w:r>
          </w:p>
        </w:tc>
      </w:tr>
      <w:tr w:rsidR="00D07677" w14:paraId="5842A26B" w14:textId="77777777">
        <w:trPr>
          <w:trHeight w:val="300"/>
        </w:trPr>
        <w:tc>
          <w:tcPr>
            <w:tcW w:w="960" w:type="dxa"/>
            <w:tcBorders>
              <w:top w:val="nil"/>
              <w:left w:val="single" w:sz="8" w:space="0" w:color="000000"/>
              <w:bottom w:val="nil"/>
              <w:right w:val="nil"/>
            </w:tcBorders>
            <w:shd w:val="clear" w:color="auto" w:fill="auto"/>
            <w:vAlign w:val="bottom"/>
          </w:tcPr>
          <w:p w14:paraId="33F77CC8"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nil"/>
              <w:right w:val="nil"/>
            </w:tcBorders>
            <w:shd w:val="clear" w:color="auto" w:fill="auto"/>
            <w:vAlign w:val="bottom"/>
          </w:tcPr>
          <w:p w14:paraId="387ACF96" w14:textId="77777777" w:rsidR="00D07677" w:rsidRDefault="00D07677">
            <w:pPr>
              <w:spacing w:after="0" w:line="240" w:lineRule="auto"/>
              <w:rPr>
                <w:rFonts w:ascii="Garamond" w:eastAsia="Garamond" w:hAnsi="Garamond" w:cs="Garamond"/>
                <w:color w:val="000000"/>
              </w:rPr>
            </w:pPr>
          </w:p>
        </w:tc>
        <w:tc>
          <w:tcPr>
            <w:tcW w:w="960" w:type="dxa"/>
            <w:tcBorders>
              <w:top w:val="nil"/>
              <w:left w:val="nil"/>
              <w:bottom w:val="nil"/>
              <w:right w:val="nil"/>
            </w:tcBorders>
            <w:shd w:val="clear" w:color="auto" w:fill="auto"/>
            <w:vAlign w:val="bottom"/>
          </w:tcPr>
          <w:p w14:paraId="5A7A798B" w14:textId="77777777" w:rsidR="00D07677" w:rsidRDefault="00D07677">
            <w:pPr>
              <w:spacing w:after="0" w:line="240" w:lineRule="auto"/>
              <w:rPr>
                <w:rFonts w:ascii="Garamond" w:eastAsia="Garamond" w:hAnsi="Garamond" w:cs="Garamond"/>
                <w:color w:val="000000"/>
              </w:rPr>
            </w:pPr>
          </w:p>
        </w:tc>
        <w:tc>
          <w:tcPr>
            <w:tcW w:w="960" w:type="dxa"/>
            <w:tcBorders>
              <w:top w:val="nil"/>
              <w:left w:val="nil"/>
              <w:bottom w:val="nil"/>
              <w:right w:val="nil"/>
            </w:tcBorders>
            <w:shd w:val="clear" w:color="auto" w:fill="auto"/>
            <w:vAlign w:val="bottom"/>
          </w:tcPr>
          <w:p w14:paraId="2795B159" w14:textId="77777777" w:rsidR="00D07677" w:rsidRDefault="00D07677">
            <w:pPr>
              <w:spacing w:after="0" w:line="240" w:lineRule="auto"/>
              <w:rPr>
                <w:rFonts w:ascii="Garamond" w:eastAsia="Garamond" w:hAnsi="Garamond" w:cs="Garamond"/>
                <w:color w:val="000000"/>
              </w:rPr>
            </w:pPr>
          </w:p>
        </w:tc>
        <w:tc>
          <w:tcPr>
            <w:tcW w:w="960" w:type="dxa"/>
            <w:tcBorders>
              <w:top w:val="nil"/>
              <w:left w:val="nil"/>
              <w:bottom w:val="nil"/>
              <w:right w:val="nil"/>
            </w:tcBorders>
            <w:shd w:val="clear" w:color="auto" w:fill="auto"/>
            <w:vAlign w:val="bottom"/>
          </w:tcPr>
          <w:p w14:paraId="34C173BB" w14:textId="77777777" w:rsidR="00D07677" w:rsidRDefault="00D07677">
            <w:pPr>
              <w:spacing w:after="0" w:line="240" w:lineRule="auto"/>
              <w:rPr>
                <w:rFonts w:ascii="Garamond" w:eastAsia="Garamond" w:hAnsi="Garamond" w:cs="Garamond"/>
                <w:color w:val="000000"/>
              </w:rPr>
            </w:pPr>
          </w:p>
        </w:tc>
        <w:tc>
          <w:tcPr>
            <w:tcW w:w="960" w:type="dxa"/>
            <w:tcBorders>
              <w:top w:val="nil"/>
              <w:left w:val="nil"/>
              <w:bottom w:val="nil"/>
              <w:right w:val="nil"/>
            </w:tcBorders>
            <w:shd w:val="clear" w:color="auto" w:fill="auto"/>
            <w:vAlign w:val="bottom"/>
          </w:tcPr>
          <w:p w14:paraId="7C81A2F3" w14:textId="77777777" w:rsidR="00D07677" w:rsidRDefault="00D07677">
            <w:pPr>
              <w:spacing w:after="0" w:line="240" w:lineRule="auto"/>
              <w:rPr>
                <w:rFonts w:ascii="Garamond" w:eastAsia="Garamond" w:hAnsi="Garamond" w:cs="Garamond"/>
                <w:color w:val="000000"/>
              </w:rPr>
            </w:pPr>
          </w:p>
        </w:tc>
        <w:tc>
          <w:tcPr>
            <w:tcW w:w="960" w:type="dxa"/>
            <w:tcBorders>
              <w:top w:val="nil"/>
              <w:left w:val="nil"/>
              <w:bottom w:val="nil"/>
              <w:right w:val="nil"/>
            </w:tcBorders>
            <w:shd w:val="clear" w:color="auto" w:fill="auto"/>
            <w:vAlign w:val="bottom"/>
          </w:tcPr>
          <w:p w14:paraId="14553233" w14:textId="77777777" w:rsidR="00D07677" w:rsidRDefault="00D07677">
            <w:pPr>
              <w:spacing w:after="0" w:line="240" w:lineRule="auto"/>
              <w:rPr>
                <w:rFonts w:ascii="Garamond" w:eastAsia="Garamond" w:hAnsi="Garamond" w:cs="Garamond"/>
                <w:color w:val="000000"/>
              </w:rPr>
            </w:pPr>
          </w:p>
        </w:tc>
        <w:tc>
          <w:tcPr>
            <w:tcW w:w="960" w:type="dxa"/>
            <w:tcBorders>
              <w:top w:val="nil"/>
              <w:left w:val="nil"/>
              <w:bottom w:val="nil"/>
              <w:right w:val="nil"/>
            </w:tcBorders>
            <w:shd w:val="clear" w:color="auto" w:fill="auto"/>
            <w:vAlign w:val="bottom"/>
          </w:tcPr>
          <w:p w14:paraId="237393FD" w14:textId="77777777" w:rsidR="00D07677" w:rsidRDefault="00D07677">
            <w:pPr>
              <w:spacing w:after="0" w:line="240" w:lineRule="auto"/>
              <w:rPr>
                <w:rFonts w:ascii="Garamond" w:eastAsia="Garamond" w:hAnsi="Garamond" w:cs="Garamond"/>
                <w:color w:val="000000"/>
              </w:rPr>
            </w:pPr>
          </w:p>
        </w:tc>
        <w:tc>
          <w:tcPr>
            <w:tcW w:w="960" w:type="dxa"/>
            <w:tcBorders>
              <w:top w:val="nil"/>
              <w:left w:val="nil"/>
              <w:bottom w:val="nil"/>
              <w:right w:val="single" w:sz="8" w:space="0" w:color="000000"/>
            </w:tcBorders>
            <w:shd w:val="clear" w:color="auto" w:fill="auto"/>
            <w:vAlign w:val="bottom"/>
          </w:tcPr>
          <w:p w14:paraId="24011300"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r>
      <w:tr w:rsidR="00D07677" w14:paraId="6E373D94" w14:textId="77777777">
        <w:trPr>
          <w:trHeight w:val="315"/>
        </w:trPr>
        <w:tc>
          <w:tcPr>
            <w:tcW w:w="960" w:type="dxa"/>
            <w:tcBorders>
              <w:top w:val="nil"/>
              <w:left w:val="single" w:sz="8" w:space="0" w:color="000000"/>
              <w:bottom w:val="single" w:sz="8" w:space="0" w:color="000000"/>
              <w:right w:val="nil"/>
            </w:tcBorders>
            <w:shd w:val="clear" w:color="auto" w:fill="auto"/>
            <w:vAlign w:val="bottom"/>
          </w:tcPr>
          <w:p w14:paraId="0F5DBE49"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single" w:sz="8" w:space="0" w:color="000000"/>
              <w:right w:val="nil"/>
            </w:tcBorders>
            <w:shd w:val="clear" w:color="auto" w:fill="auto"/>
            <w:vAlign w:val="bottom"/>
          </w:tcPr>
          <w:p w14:paraId="1A59C113"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single" w:sz="8" w:space="0" w:color="000000"/>
              <w:right w:val="nil"/>
            </w:tcBorders>
            <w:shd w:val="clear" w:color="auto" w:fill="auto"/>
            <w:vAlign w:val="bottom"/>
          </w:tcPr>
          <w:p w14:paraId="0050C57B"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single" w:sz="8" w:space="0" w:color="000000"/>
              <w:right w:val="nil"/>
            </w:tcBorders>
            <w:shd w:val="clear" w:color="auto" w:fill="auto"/>
            <w:vAlign w:val="bottom"/>
          </w:tcPr>
          <w:p w14:paraId="35B4AF6A"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single" w:sz="8" w:space="0" w:color="000000"/>
              <w:right w:val="nil"/>
            </w:tcBorders>
            <w:shd w:val="clear" w:color="auto" w:fill="auto"/>
            <w:vAlign w:val="bottom"/>
          </w:tcPr>
          <w:p w14:paraId="6FBA4408"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single" w:sz="8" w:space="0" w:color="000000"/>
              <w:right w:val="nil"/>
            </w:tcBorders>
            <w:shd w:val="clear" w:color="auto" w:fill="auto"/>
            <w:vAlign w:val="bottom"/>
          </w:tcPr>
          <w:p w14:paraId="57D0DCEB"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single" w:sz="8" w:space="0" w:color="000000"/>
              <w:right w:val="nil"/>
            </w:tcBorders>
            <w:shd w:val="clear" w:color="auto" w:fill="auto"/>
            <w:vAlign w:val="bottom"/>
          </w:tcPr>
          <w:p w14:paraId="02B80083"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single" w:sz="8" w:space="0" w:color="000000"/>
              <w:right w:val="nil"/>
            </w:tcBorders>
            <w:shd w:val="clear" w:color="auto" w:fill="auto"/>
            <w:vAlign w:val="bottom"/>
          </w:tcPr>
          <w:p w14:paraId="67F84C99"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c>
          <w:tcPr>
            <w:tcW w:w="960" w:type="dxa"/>
            <w:tcBorders>
              <w:top w:val="nil"/>
              <w:left w:val="nil"/>
              <w:bottom w:val="single" w:sz="8" w:space="0" w:color="000000"/>
              <w:right w:val="single" w:sz="8" w:space="0" w:color="000000"/>
            </w:tcBorders>
            <w:shd w:val="clear" w:color="auto" w:fill="auto"/>
            <w:vAlign w:val="bottom"/>
          </w:tcPr>
          <w:p w14:paraId="3B9F6D77" w14:textId="77777777" w:rsidR="00D07677" w:rsidRDefault="00B800EA">
            <w:pPr>
              <w:spacing w:after="0" w:line="240" w:lineRule="auto"/>
              <w:rPr>
                <w:rFonts w:ascii="Garamond" w:eastAsia="Garamond" w:hAnsi="Garamond" w:cs="Garamond"/>
                <w:color w:val="000000"/>
              </w:rPr>
            </w:pPr>
            <w:r>
              <w:rPr>
                <w:rFonts w:ascii="Garamond" w:eastAsia="Garamond" w:hAnsi="Garamond" w:cs="Garamond"/>
                <w:color w:val="000000"/>
              </w:rPr>
              <w:t> </w:t>
            </w:r>
          </w:p>
        </w:tc>
      </w:tr>
    </w:tbl>
    <w:p w14:paraId="58423E51" w14:textId="77777777" w:rsidR="00D07677" w:rsidRDefault="00B800EA">
      <w:pPr>
        <w:spacing w:after="0" w:line="240" w:lineRule="auto"/>
        <w:rPr>
          <w:rFonts w:ascii="Garamond" w:eastAsia="Garamond" w:hAnsi="Garamond" w:cs="Garamond"/>
        </w:rPr>
      </w:pPr>
      <w:r>
        <w:rPr>
          <w:rFonts w:ascii="Garamond" w:eastAsia="Garamond" w:hAnsi="Garamond" w:cs="Garamond"/>
          <w:b/>
          <w:sz w:val="28"/>
          <w:szCs w:val="28"/>
        </w:rPr>
        <w:t>Next appointment date &amp; time:</w:t>
      </w:r>
    </w:p>
    <w:sectPr w:rsidR="00D07677">
      <w:pgSz w:w="12240" w:h="15840"/>
      <w:pgMar w:top="1152" w:right="1008" w:bottom="115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angal"/>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20D"/>
    <w:multiLevelType w:val="multilevel"/>
    <w:tmpl w:val="3D507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251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NDcwMzYzMrFQ0lEKTi0uzszPAykwrAUA5VW6/SwAAAA="/>
  </w:docVars>
  <w:rsids>
    <w:rsidRoot w:val="00D07677"/>
    <w:rsid w:val="002D25FE"/>
    <w:rsid w:val="00B800EA"/>
    <w:rsid w:val="00D0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FD8E"/>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FD6BC1"/>
    <w:rPr>
      <w:color w:val="0000FF"/>
      <w:u w:val="single"/>
    </w:rPr>
  </w:style>
  <w:style w:type="paragraph" w:styleId="ListParagraph">
    <w:name w:val="List Paragraph"/>
    <w:basedOn w:val="Normal"/>
    <w:uiPriority w:val="34"/>
    <w:qFormat/>
    <w:rsid w:val="00281AC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pATI58SFjiHnq9OP7EBU1dzcg==">AMUW2mWSlaPVxSoYi9hJIozc5+8NaPypKQjfMH+rCS2LSh9FA25COUphGNnDnQgKtjih/DiUV/pMfq7NtMjkWo2+TEblQ/jJJOYhwa7CcH9kzX3NF8QunFPuArdP9ZooluGTqBrjEUMxhkGbUeOmHU+4ocQt/pslFw==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3</cp:revision>
  <dcterms:created xsi:type="dcterms:W3CDTF">2015-03-18T16:06:00Z</dcterms:created>
  <dcterms:modified xsi:type="dcterms:W3CDTF">2023-04-27T14:05:00Z</dcterms:modified>
</cp:coreProperties>
</file>